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pacing w:before="156" w:beforeLines="50" w:after="156" w:afterLines="50" w:line="560" w:lineRule="exact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采购需求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pStyle w:val="8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采购需求：采购5000万株霍山石斛（米斛）组培苗，100万瓶(50株以上/瓶)，育苗期10-15个月(具体以合同约定为准)。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最高限价为</w:t>
      </w:r>
      <w:r>
        <w:rPr>
          <w:rFonts w:hint="eastAsia" w:ascii="宋体" w:hAnsi="宋体" w:cs="宋体"/>
          <w:kern w:val="0"/>
          <w:sz w:val="24"/>
          <w:szCs w:val="24"/>
          <w:highlight w:val="none"/>
          <w:lang w:val="en-US" w:eastAsia="zh-CN"/>
        </w:rPr>
        <w:t>人民币柒佰玖拾陆万元整（小写：7960000.00元）。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种源要求：霍山石斛（米斛）一代种源组培苗。种源来自于霍山县太平畈乡、黑石渡镇霍山石斛（米斛）核心主产区基地产出（提供相关证明材料）。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种源查验：成交后供应商需在签订合同前提供满足采购人需求足量的霍山石斛（米斛）一代种子（提供相关证明材料），经采购人查验合格确认后，方可进行培育。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供应商生产条件：供应商提供的种源、种苗组培场地、设施设备和组培能力等满足本项目实施需求及符合行业标准要求。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成活率：100%（未达到100%的部分，成交人承诺无条件在采购人规定的时间内补齐）。供应商应为采购人无偿提供后期栽植过程中的技术支持与服务。</w:t>
      </w:r>
    </w:p>
    <w:p>
      <w:pPr>
        <w:adjustRightInd w:val="0"/>
        <w:snapToGrid w:val="0"/>
        <w:spacing w:line="360" w:lineRule="auto"/>
        <w:ind w:right="-10"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特别提示：采购人在成交候选人公示期将对成交候选人进行实地考察，如发现成交候选人有弄虚作假等行为，采购人有权取消其成交资格并不予退还其投标保证金，同时保留给采购人带来损失的追偿权。</w:t>
      </w:r>
    </w:p>
    <w:p>
      <w:pPr>
        <w:adjustRightInd w:val="0"/>
        <w:snapToGrid w:val="0"/>
        <w:spacing w:line="360" w:lineRule="auto"/>
        <w:ind w:right="-10" w:firstLine="480" w:firstLineChars="200"/>
      </w:pPr>
      <w:r>
        <w:rPr>
          <w:rFonts w:hint="eastAsia" w:ascii="宋体" w:hAnsi="宋体"/>
          <w:sz w:val="24"/>
          <w:szCs w:val="24"/>
          <w:highlight w:val="none"/>
        </w:rPr>
        <w:t>备注：本项目报价采用“总价报价”，响应报价应含有所投供货的税费（如关税、进口供货及其所用原材料、各种国内、外税费等）及包装、运至最终目的地的运输、保险、现场落地、检测验收、培训和交付后规定免费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技术服务</w:t>
      </w:r>
      <w:r>
        <w:rPr>
          <w:rFonts w:hint="eastAsia" w:ascii="宋体" w:hAnsi="宋体"/>
          <w:sz w:val="24"/>
          <w:szCs w:val="24"/>
          <w:highlight w:val="none"/>
        </w:rPr>
        <w:t>等环节所发生的一切费用。响应报价为供应商在响应文件中提出的各项支付金额的总和。结算时不再有任何调整，成交供应商依据最终报价与采购人签订合同。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E8E"/>
    <w:rsid w:val="00314700"/>
    <w:rsid w:val="00436942"/>
    <w:rsid w:val="008D3E8E"/>
    <w:rsid w:val="009D6148"/>
    <w:rsid w:val="00CD5467"/>
    <w:rsid w:val="00E71036"/>
    <w:rsid w:val="1FCE2240"/>
    <w:rsid w:val="40C736A3"/>
    <w:rsid w:val="694350CF"/>
    <w:rsid w:val="73E2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9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bCs/>
      <w:kern w:val="44"/>
      <w:sz w:val="30"/>
      <w:szCs w:val="30"/>
    </w:rPr>
  </w:style>
  <w:style w:type="paragraph" w:styleId="3">
    <w:name w:val="heading 2"/>
    <w:basedOn w:val="1"/>
    <w:next w:val="1"/>
    <w:link w:val="7"/>
    <w:qFormat/>
    <w:uiPriority w:val="99"/>
    <w:pPr>
      <w:keepNext/>
      <w:keepLines/>
      <w:spacing w:before="260" w:after="260" w:line="415" w:lineRule="auto"/>
      <w:ind w:firstLine="628"/>
      <w:jc w:val="center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字符"/>
    <w:basedOn w:val="5"/>
    <w:link w:val="2"/>
    <w:uiPriority w:val="99"/>
    <w:rPr>
      <w:rFonts w:ascii="Times New Roman" w:hAnsi="Times New Roman" w:eastAsia="宋体" w:cs="Times New Roman"/>
      <w:b/>
      <w:bCs/>
      <w:kern w:val="44"/>
      <w:sz w:val="30"/>
      <w:szCs w:val="30"/>
    </w:rPr>
  </w:style>
  <w:style w:type="character" w:customStyle="1" w:styleId="7">
    <w:name w:val="标题 2 字符"/>
    <w:basedOn w:val="5"/>
    <w:link w:val="3"/>
    <w:uiPriority w:val="99"/>
    <w:rPr>
      <w:rFonts w:ascii="Arial" w:hAnsi="Arial" w:eastAsia="黑体" w:cs="Arial"/>
      <w:b/>
      <w:bCs/>
      <w:sz w:val="32"/>
      <w:szCs w:val="32"/>
    </w:rPr>
  </w:style>
  <w:style w:type="paragraph" w:customStyle="1" w:styleId="8">
    <w:name w:val="列出段落"/>
    <w:basedOn w:val="1"/>
    <w:uiPriority w:val="0"/>
    <w:pPr>
      <w:ind w:firstLine="420" w:firstLineChars="200"/>
    </w:pPr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523</Characters>
  <Lines>4</Lines>
  <Paragraphs>1</Paragraphs>
  <TotalTime>0</TotalTime>
  <ScaleCrop>false</ScaleCrop>
  <LinksUpToDate>false</LinksUpToDate>
  <CharactersWithSpaces>613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2021-02-26T07:53:00Z</dcterms:created>
  <dc:creator>LENOVO</dc:creator>
  <cp:lastModifiedBy>心若向阳</cp:lastModifiedBy>
  <dcterms:modified xsi:type="dcterms:W3CDTF">2021-02-27T08:35:33Z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